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47" w:rsidRDefault="00AD3B47" w:rsidP="00AD3B47">
      <w:pPr>
        <w:bidi/>
        <w:spacing w:after="0" w:line="360" w:lineRule="auto"/>
        <w:jc w:val="both"/>
        <w:rPr>
          <w:rFonts w:asciiTheme="minorBidi" w:eastAsia="Times New Roman" w:hAnsiTheme="minorBidi"/>
          <w:b/>
          <w:bCs/>
          <w:color w:val="1F497D" w:themeColor="text2"/>
          <w:sz w:val="32"/>
          <w:szCs w:val="32"/>
          <w:rtl/>
        </w:rPr>
      </w:pPr>
      <w:r w:rsidRPr="00AD3B47">
        <w:rPr>
          <w:rFonts w:asciiTheme="minorBidi" w:eastAsia="Times New Roman" w:hAnsiTheme="minorBidi"/>
          <w:b/>
          <w:bCs/>
          <w:color w:val="1F497D" w:themeColor="text2"/>
          <w:sz w:val="32"/>
          <w:szCs w:val="32"/>
          <w:rtl/>
        </w:rPr>
        <w:t>פרס געתון</w:t>
      </w:r>
    </w:p>
    <w:p w:rsidR="00AD3B47" w:rsidRPr="00AD3B47" w:rsidRDefault="00AD3B47" w:rsidP="00AD3B47">
      <w:pPr>
        <w:bidi/>
        <w:spacing w:after="0" w:line="360" w:lineRule="auto"/>
        <w:jc w:val="both"/>
        <w:rPr>
          <w:rFonts w:asciiTheme="minorBidi" w:eastAsia="Times New Roman" w:hAnsiTheme="minorBidi"/>
          <w:b/>
          <w:bCs/>
          <w:color w:val="1F497D" w:themeColor="text2"/>
          <w:sz w:val="32"/>
          <w:szCs w:val="32"/>
          <w:rtl/>
        </w:rPr>
      </w:pPr>
    </w:p>
    <w:p w:rsidR="00AD3B47" w:rsidRDefault="00AD3B47" w:rsidP="00AD3B47">
      <w:pPr>
        <w:bidi/>
        <w:spacing w:after="0" w:line="360" w:lineRule="auto"/>
        <w:jc w:val="center"/>
        <w:rPr>
          <w:rFonts w:ascii="Tahoma" w:hAnsi="Tahoma" w:cs="Tahoma"/>
          <w:color w:val="333333"/>
          <w:sz w:val="18"/>
          <w:szCs w:val="18"/>
          <w:shd w:val="clear" w:color="auto" w:fill="FFFFFF"/>
          <w:rtl/>
        </w:rPr>
      </w:pPr>
      <w:r>
        <w:rPr>
          <w:rFonts w:ascii="Tahoma" w:hAnsi="Tahoma" w:cs="Tahoma"/>
          <w:noProof/>
          <w:color w:val="333333"/>
          <w:sz w:val="18"/>
          <w:szCs w:val="18"/>
          <w:shd w:val="clear" w:color="auto" w:fill="FFFFFF"/>
          <w:rtl/>
        </w:rPr>
        <w:drawing>
          <wp:inline distT="0" distB="0" distL="0" distR="0">
            <wp:extent cx="2847600" cy="3686400"/>
            <wp:effectExtent l="0" t="0" r="0" b="0"/>
            <wp:docPr id="1" name="תמונה 1" descr="C:\My doc1\FALK\GAATON\Atar\gaatho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1\FALK\GAATON\Atar\gaathon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0A" w:rsidRPr="00AD3B47" w:rsidRDefault="00AD3B47" w:rsidP="00AD3B47">
      <w:pPr>
        <w:bidi/>
        <w:spacing w:after="0" w:line="360" w:lineRule="auto"/>
        <w:jc w:val="center"/>
        <w:rPr>
          <w:rFonts w:asciiTheme="minorBidi" w:eastAsia="Times New Roman" w:hAnsiTheme="minorBidi"/>
          <w:b/>
          <w:bCs/>
          <w:color w:val="333333"/>
          <w:sz w:val="24"/>
          <w:szCs w:val="24"/>
          <w:rtl/>
        </w:rPr>
      </w:pPr>
      <w:r w:rsidRPr="00AD3B47"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  <w:rtl/>
        </w:rPr>
        <w:t>ד"ר אריה לודוויג געתון ז"ל</w:t>
      </w:r>
    </w:p>
    <w:p w:rsidR="00AD3B47" w:rsidRDefault="00AD3B47" w:rsidP="00AD3B47">
      <w:pPr>
        <w:pStyle w:val="NormalWeb"/>
        <w:bidi/>
        <w:spacing w:line="237" w:lineRule="atLeast"/>
        <w:rPr>
          <w:rFonts w:asciiTheme="minorBidi" w:hAnsiTheme="minorBidi" w:cstheme="minorBidi"/>
          <w:color w:val="333333"/>
          <w:rtl/>
        </w:rPr>
      </w:pPr>
    </w:p>
    <w:p w:rsidR="00AD3B47" w:rsidRPr="00AD3B47" w:rsidRDefault="00AD3B47" w:rsidP="00AD3B47">
      <w:pPr>
        <w:pStyle w:val="NormalWeb"/>
        <w:bidi/>
        <w:spacing w:before="0" w:beforeAutospacing="0" w:after="0" w:afterAutospacing="0" w:line="360" w:lineRule="auto"/>
        <w:jc w:val="both"/>
        <w:rPr>
          <w:rFonts w:asciiTheme="minorBidi" w:hAnsiTheme="minorBidi" w:cstheme="minorBidi"/>
          <w:color w:val="333333"/>
          <w:sz w:val="28"/>
          <w:szCs w:val="28"/>
          <w:rtl/>
        </w:rPr>
      </w:pPr>
      <w:r w:rsidRPr="00AD3B47">
        <w:rPr>
          <w:rFonts w:asciiTheme="minorBidi" w:hAnsiTheme="minorBidi" w:cstheme="minorBidi" w:hint="cs"/>
          <w:color w:val="333333"/>
          <w:sz w:val="28"/>
          <w:szCs w:val="28"/>
          <w:rtl/>
        </w:rPr>
        <w:t xml:space="preserve">פרס געתון </w:t>
      </w:r>
      <w:r w:rsidRPr="00AD3B47">
        <w:rPr>
          <w:rFonts w:asciiTheme="minorBidi" w:hAnsiTheme="minorBidi" w:cstheme="minorBidi"/>
          <w:color w:val="333333"/>
          <w:sz w:val="28"/>
          <w:szCs w:val="28"/>
          <w:rtl/>
        </w:rPr>
        <w:t xml:space="preserve">מוענק לזכרו של ד"ר אריה ל' געתון ז"ל, שהיה מראשוני החוקרים בכלכלת ישראל </w:t>
      </w:r>
      <w:proofErr w:type="spellStart"/>
      <w:r w:rsidRPr="00AD3B47">
        <w:rPr>
          <w:rFonts w:asciiTheme="minorBidi" w:hAnsiTheme="minorBidi" w:cstheme="minorBidi"/>
          <w:color w:val="333333"/>
          <w:sz w:val="28"/>
          <w:szCs w:val="28"/>
          <w:rtl/>
        </w:rPr>
        <w:t>וממניחי</w:t>
      </w:r>
      <w:proofErr w:type="spellEnd"/>
      <w:r w:rsidRPr="00AD3B47">
        <w:rPr>
          <w:rFonts w:asciiTheme="minorBidi" w:hAnsiTheme="minorBidi" w:cstheme="minorBidi"/>
          <w:color w:val="333333"/>
          <w:sz w:val="28"/>
          <w:szCs w:val="28"/>
          <w:rtl/>
        </w:rPr>
        <w:t xml:space="preserve"> היסודות למערכת החשבונאות הלאומית בארץ. הפרס נתרם ע"י משפחת געתון ובנק ישראל ומוענק אחת לשנתיים לחוקרים וחוקרות צעירים עבור עבודה מצטיינת בכלכלת ישראל.</w:t>
      </w:r>
    </w:p>
    <w:p w:rsidR="00AD3B47" w:rsidRPr="00AD3B47" w:rsidRDefault="00AD3B47" w:rsidP="00AD3B47">
      <w:pPr>
        <w:bidi/>
        <w:spacing w:after="0" w:line="360" w:lineRule="auto"/>
        <w:jc w:val="both"/>
        <w:rPr>
          <w:rFonts w:asciiTheme="minorBidi" w:eastAsia="Times New Roman" w:hAnsiTheme="minorBidi"/>
          <w:color w:val="333333"/>
          <w:sz w:val="24"/>
          <w:szCs w:val="24"/>
        </w:rPr>
      </w:pPr>
    </w:p>
    <w:p w:rsidR="00CB4597" w:rsidRPr="00AD3B47" w:rsidRDefault="00CB4597" w:rsidP="00AD3B47">
      <w:pPr>
        <w:pStyle w:val="NormalWeb"/>
        <w:bidi/>
        <w:spacing w:line="237" w:lineRule="atLeast"/>
        <w:jc w:val="both"/>
        <w:rPr>
          <w:rFonts w:asciiTheme="minorBidi" w:hAnsiTheme="minorBidi" w:cstheme="minorBidi"/>
          <w:color w:val="1F497D" w:themeColor="text2"/>
          <w:sz w:val="28"/>
          <w:szCs w:val="28"/>
        </w:rPr>
      </w:pPr>
      <w:r w:rsidRPr="00AD3B47">
        <w:rPr>
          <w:rFonts w:asciiTheme="minorBidi" w:hAnsiTheme="minorBidi" w:cstheme="minorBidi"/>
          <w:color w:val="1F497D" w:themeColor="text2"/>
          <w:sz w:val="28"/>
          <w:szCs w:val="28"/>
          <w:rtl/>
        </w:rPr>
        <w:t>אפרים קליימן,</w:t>
      </w:r>
      <w:r w:rsidRPr="00AD3B47">
        <w:rPr>
          <w:rStyle w:val="apple-converted-space"/>
          <w:rFonts w:asciiTheme="minorBidi" w:hAnsiTheme="minorBidi" w:cstheme="minorBidi"/>
          <w:color w:val="1F497D" w:themeColor="text2"/>
          <w:sz w:val="28"/>
          <w:szCs w:val="28"/>
          <w:rtl/>
        </w:rPr>
        <w:t> </w:t>
      </w:r>
      <w:hyperlink r:id="rId6" w:history="1">
        <w:r w:rsidRPr="00AD3B47">
          <w:rPr>
            <w:rStyle w:val="Hyperlink"/>
            <w:rFonts w:asciiTheme="minorBidi" w:hAnsiTheme="minorBidi" w:cstheme="minorBidi"/>
            <w:color w:val="1F497D" w:themeColor="text2"/>
            <w:sz w:val="28"/>
            <w:szCs w:val="28"/>
            <w:u w:val="none"/>
            <w:rtl/>
          </w:rPr>
          <w:t>א.ל.</w:t>
        </w:r>
        <w:r w:rsidR="00AD3B47" w:rsidRPr="00AD3B47">
          <w:rPr>
            <w:rStyle w:val="Hyperlink"/>
            <w:rFonts w:asciiTheme="minorBidi" w:hAnsiTheme="minorBidi" w:cstheme="minorBidi" w:hint="cs"/>
            <w:color w:val="1F497D" w:themeColor="text2"/>
            <w:sz w:val="28"/>
            <w:szCs w:val="28"/>
            <w:u w:val="none"/>
            <w:rtl/>
          </w:rPr>
          <w:t xml:space="preserve"> </w:t>
        </w:r>
        <w:r w:rsidRPr="00AD3B47">
          <w:rPr>
            <w:rStyle w:val="Hyperlink"/>
            <w:rFonts w:asciiTheme="minorBidi" w:hAnsiTheme="minorBidi" w:cstheme="minorBidi"/>
            <w:color w:val="1F497D" w:themeColor="text2"/>
            <w:sz w:val="28"/>
            <w:szCs w:val="28"/>
            <w:u w:val="none"/>
            <w:rtl/>
          </w:rPr>
          <w:t>געתון ומשנתו: תרומתו למחקר הכלכלי בארץ,</w:t>
        </w:r>
        <w:r w:rsidRPr="00AD3B47">
          <w:rPr>
            <w:rStyle w:val="apple-converted-space"/>
            <w:rFonts w:asciiTheme="minorBidi" w:hAnsiTheme="minorBidi" w:cstheme="minorBidi"/>
            <w:color w:val="1F497D" w:themeColor="text2"/>
            <w:sz w:val="28"/>
            <w:szCs w:val="28"/>
            <w:rtl/>
          </w:rPr>
          <w:t> </w:t>
        </w:r>
        <w:r w:rsidRPr="00AD3B47">
          <w:rPr>
            <w:rStyle w:val="a3"/>
            <w:rFonts w:asciiTheme="minorBidi" w:hAnsiTheme="minorBidi" w:cstheme="minorBidi"/>
            <w:color w:val="1F497D" w:themeColor="text2"/>
            <w:sz w:val="28"/>
            <w:szCs w:val="28"/>
            <w:rtl/>
          </w:rPr>
          <w:t>הרבעון לכלכלה</w:t>
        </w:r>
        <w:r w:rsidRPr="00AD3B47">
          <w:rPr>
            <w:rStyle w:val="Hyperlink"/>
            <w:rFonts w:asciiTheme="minorBidi" w:hAnsiTheme="minorBidi" w:cstheme="minorBidi"/>
            <w:color w:val="1F497D" w:themeColor="text2"/>
            <w:sz w:val="28"/>
            <w:szCs w:val="28"/>
            <w:u w:val="none"/>
            <w:rtl/>
          </w:rPr>
          <w:t>, 36, 124, מרץ 1985, עמ' 41-46</w:t>
        </w:r>
      </w:hyperlink>
      <w:r w:rsidRPr="00AD3B47">
        <w:rPr>
          <w:rFonts w:asciiTheme="minorBidi" w:hAnsiTheme="minorBidi" w:cstheme="minorBidi"/>
          <w:color w:val="1F497D" w:themeColor="text2"/>
          <w:sz w:val="28"/>
          <w:szCs w:val="28"/>
          <w:rtl/>
        </w:rPr>
        <w:t>.</w:t>
      </w:r>
    </w:p>
    <w:p w:rsidR="00CB4597" w:rsidRPr="00AD3B47" w:rsidRDefault="00CB4597" w:rsidP="00CB4597">
      <w:pPr>
        <w:pStyle w:val="NormalWeb"/>
        <w:bidi/>
        <w:spacing w:line="237" w:lineRule="atLeast"/>
        <w:rPr>
          <w:rFonts w:asciiTheme="minorBidi" w:hAnsiTheme="minorBidi" w:cstheme="minorBidi"/>
          <w:color w:val="333333"/>
          <w:sz w:val="28"/>
          <w:szCs w:val="28"/>
          <w:rtl/>
        </w:rPr>
      </w:pPr>
    </w:p>
    <w:p w:rsidR="00AD3B47" w:rsidRDefault="00AD3B47" w:rsidP="00CB4597">
      <w:pPr>
        <w:pStyle w:val="2"/>
        <w:bidi/>
        <w:spacing w:line="237" w:lineRule="atLeast"/>
        <w:rPr>
          <w:rFonts w:asciiTheme="minorBidi" w:hAnsiTheme="minorBidi" w:cstheme="minorBidi"/>
          <w:b w:val="0"/>
          <w:bCs w:val="0"/>
          <w:color w:val="333333"/>
          <w:sz w:val="28"/>
          <w:szCs w:val="28"/>
          <w:rtl/>
        </w:rPr>
      </w:pPr>
    </w:p>
    <w:p w:rsidR="00CB4597" w:rsidRPr="00635106" w:rsidRDefault="00CB4597" w:rsidP="00AD3B47">
      <w:pPr>
        <w:pStyle w:val="2"/>
        <w:bidi/>
        <w:spacing w:line="237" w:lineRule="atLeast"/>
        <w:rPr>
          <w:rFonts w:asciiTheme="minorBidi" w:hAnsiTheme="minorBidi" w:cstheme="minorBidi"/>
          <w:b w:val="0"/>
          <w:bCs w:val="0"/>
          <w:color w:val="333333"/>
          <w:sz w:val="24"/>
          <w:szCs w:val="24"/>
          <w:rtl/>
        </w:rPr>
      </w:pPr>
      <w:r w:rsidRPr="00635106">
        <w:rPr>
          <w:rFonts w:asciiTheme="minorBidi" w:hAnsiTheme="minorBidi" w:cstheme="minorBidi"/>
          <w:b w:val="0"/>
          <w:bCs w:val="0"/>
          <w:color w:val="333333"/>
          <w:sz w:val="24"/>
          <w:szCs w:val="24"/>
          <w:rtl/>
        </w:rPr>
        <w:lastRenderedPageBreak/>
        <w:t>הזוכים בפרס געתון:</w:t>
      </w:r>
    </w:p>
    <w:p w:rsidR="00635106" w:rsidRPr="00635106" w:rsidRDefault="00635106" w:rsidP="00635106">
      <w:pPr>
        <w:pStyle w:val="2"/>
        <w:bidi/>
        <w:spacing w:line="237" w:lineRule="atLeast"/>
        <w:rPr>
          <w:rStyle w:val="a4"/>
          <w:rFonts w:asciiTheme="minorBidi" w:hAnsiTheme="minorBidi" w:cstheme="minorBidi"/>
          <w:i/>
          <w:iCs/>
          <w:color w:val="000000"/>
          <w:sz w:val="24"/>
          <w:szCs w:val="24"/>
          <w:rtl/>
        </w:rPr>
      </w:pPr>
      <w:r w:rsidRPr="00635106">
        <w:rPr>
          <w:rFonts w:asciiTheme="minorBidi" w:hAnsiTheme="minorBidi" w:cstheme="minorBidi"/>
          <w:color w:val="333333"/>
          <w:sz w:val="24"/>
          <w:szCs w:val="24"/>
          <w:rtl/>
        </w:rPr>
        <w:t>2014</w:t>
      </w:r>
      <w:r w:rsidRPr="00635106">
        <w:rPr>
          <w:rFonts w:asciiTheme="minorBidi" w:hAnsiTheme="minorBidi" w:cstheme="minorBidi"/>
          <w:color w:val="333333"/>
          <w:sz w:val="24"/>
          <w:szCs w:val="24"/>
          <w:rtl/>
        </w:rPr>
        <w:tab/>
      </w:r>
      <w:r w:rsidRPr="00635106">
        <w:rPr>
          <w:rFonts w:asciiTheme="minorBidi" w:hAnsiTheme="minorBidi" w:cstheme="minorBidi"/>
          <w:color w:val="333333"/>
          <w:sz w:val="24"/>
          <w:szCs w:val="24"/>
          <w:rtl/>
        </w:rPr>
        <w:tab/>
      </w:r>
      <w:r w:rsidRPr="00635106">
        <w:rPr>
          <w:rFonts w:asciiTheme="minorBidi" w:hAnsiTheme="minorBidi" w:cstheme="minorBidi"/>
          <w:color w:val="000000"/>
          <w:sz w:val="24"/>
          <w:szCs w:val="24"/>
          <w:rtl/>
        </w:rPr>
        <w:t>איתי אטר, יהונתן גבעתי ואורן רגבי,</w:t>
      </w:r>
      <w:r w:rsidRPr="00635106">
        <w:rPr>
          <w:rFonts w:asciiTheme="minorBidi" w:hAnsiTheme="minorBidi" w:cstheme="minorBidi"/>
          <w:i/>
          <w:iCs/>
          <w:color w:val="000000"/>
          <w:sz w:val="24"/>
          <w:szCs w:val="24"/>
          <w:rtl/>
        </w:rPr>
        <w:t xml:space="preserve"> </w:t>
      </w:r>
      <w:r w:rsidRPr="00635106">
        <w:rPr>
          <w:rStyle w:val="a4"/>
          <w:rFonts w:asciiTheme="minorBidi" w:hAnsiTheme="minorBidi" w:cstheme="minorBidi"/>
          <w:i/>
          <w:iCs/>
          <w:color w:val="000000"/>
          <w:sz w:val="24"/>
          <w:szCs w:val="24"/>
          <w:rtl/>
        </w:rPr>
        <w:t>מבנה ארגוני, פעילות משטרתית ופשיעה</w:t>
      </w:r>
    </w:p>
    <w:p w:rsidR="00635106" w:rsidRDefault="00635106" w:rsidP="00635106">
      <w:pPr>
        <w:pStyle w:val="2"/>
        <w:bidi/>
        <w:spacing w:line="237" w:lineRule="atLeast"/>
        <w:rPr>
          <w:rStyle w:val="a4"/>
          <w:rFonts w:asciiTheme="minorBidi" w:hAnsiTheme="minorBidi" w:cstheme="minorBidi" w:hint="cs"/>
          <w:color w:val="000000"/>
          <w:sz w:val="24"/>
          <w:szCs w:val="24"/>
          <w:rtl/>
        </w:rPr>
      </w:pPr>
      <w:r w:rsidRPr="00635106">
        <w:rPr>
          <w:rStyle w:val="a4"/>
          <w:rFonts w:asciiTheme="minorBidi" w:hAnsiTheme="minorBidi" w:cstheme="minorBidi"/>
          <w:i/>
          <w:iCs/>
          <w:color w:val="000000"/>
          <w:sz w:val="24"/>
          <w:szCs w:val="24"/>
          <w:rtl/>
        </w:rPr>
        <w:t>2012</w:t>
      </w:r>
      <w:r w:rsidRPr="00635106">
        <w:rPr>
          <w:rStyle w:val="a4"/>
          <w:rFonts w:asciiTheme="minorBidi" w:hAnsiTheme="minorBidi" w:cstheme="minorBidi"/>
          <w:i/>
          <w:iCs/>
          <w:color w:val="000000"/>
          <w:sz w:val="24"/>
          <w:szCs w:val="24"/>
          <w:rtl/>
        </w:rPr>
        <w:tab/>
      </w:r>
      <w:r>
        <w:rPr>
          <w:rStyle w:val="a4"/>
          <w:rFonts w:asciiTheme="minorBidi" w:hAnsiTheme="minorBidi" w:cstheme="minorBidi" w:hint="cs"/>
          <w:i/>
          <w:iCs/>
          <w:color w:val="000000"/>
          <w:sz w:val="24"/>
          <w:szCs w:val="24"/>
          <w:rtl/>
        </w:rPr>
        <w:tab/>
      </w:r>
      <w:r w:rsidRPr="00635106">
        <w:rPr>
          <w:rFonts w:asciiTheme="minorBidi" w:hAnsiTheme="minorBidi" w:cstheme="minorBidi"/>
          <w:color w:val="000000"/>
          <w:sz w:val="24"/>
          <w:szCs w:val="24"/>
          <w:rtl/>
        </w:rPr>
        <w:t xml:space="preserve">נעם מיכלסון, </w:t>
      </w:r>
      <w:r w:rsidRPr="00635106">
        <w:rPr>
          <w:rStyle w:val="a4"/>
          <w:rFonts w:asciiTheme="minorBidi" w:hAnsiTheme="minorBidi" w:cstheme="minorBidi"/>
          <w:color w:val="000000"/>
          <w:sz w:val="24"/>
          <w:szCs w:val="24"/>
          <w:rtl/>
        </w:rPr>
        <w:t xml:space="preserve">השפעת החוזים האישיים </w:t>
      </w:r>
      <w:proofErr w:type="spellStart"/>
      <w:r w:rsidRPr="00635106">
        <w:rPr>
          <w:rStyle w:val="a4"/>
          <w:rFonts w:asciiTheme="minorBidi" w:hAnsiTheme="minorBidi" w:cstheme="minorBidi"/>
          <w:color w:val="000000"/>
          <w:sz w:val="24"/>
          <w:szCs w:val="24"/>
          <w:rtl/>
        </w:rPr>
        <w:t>במינהל</w:t>
      </w:r>
      <w:proofErr w:type="spellEnd"/>
      <w:r w:rsidRPr="00635106">
        <w:rPr>
          <w:rStyle w:val="a4"/>
          <w:rFonts w:asciiTheme="minorBidi" w:hAnsiTheme="minorBidi" w:cstheme="minorBidi"/>
          <w:color w:val="000000"/>
          <w:sz w:val="24"/>
          <w:szCs w:val="24"/>
          <w:rtl/>
        </w:rPr>
        <w:t xml:space="preserve"> הציבורי בישראל על משך ה</w:t>
      </w:r>
      <w:r>
        <w:rPr>
          <w:rStyle w:val="a4"/>
          <w:rFonts w:asciiTheme="minorBidi" w:hAnsiTheme="minorBidi" w:cstheme="minorBidi"/>
          <w:color w:val="000000"/>
          <w:sz w:val="24"/>
          <w:szCs w:val="24"/>
          <w:rtl/>
        </w:rPr>
        <w:t>שירו</w:t>
      </w:r>
      <w:r>
        <w:rPr>
          <w:rStyle w:val="a4"/>
          <w:rFonts w:asciiTheme="minorBidi" w:hAnsiTheme="minorBidi" w:cstheme="minorBidi" w:hint="cs"/>
          <w:color w:val="000000"/>
          <w:sz w:val="24"/>
          <w:szCs w:val="24"/>
          <w:rtl/>
        </w:rPr>
        <w:t>ת</w:t>
      </w:r>
    </w:p>
    <w:p w:rsidR="00635106" w:rsidRPr="00635106" w:rsidRDefault="00635106" w:rsidP="00635106">
      <w:pPr>
        <w:pStyle w:val="2"/>
        <w:bidi/>
        <w:spacing w:line="237" w:lineRule="atLeast"/>
        <w:rPr>
          <w:rFonts w:asciiTheme="minorBidi" w:hAnsiTheme="minorBidi" w:cstheme="minorBidi"/>
          <w:color w:val="333333"/>
          <w:sz w:val="24"/>
          <w:szCs w:val="24"/>
          <w:rtl/>
        </w:rPr>
      </w:pPr>
      <w:bookmarkStart w:id="0" w:name="_GoBack"/>
      <w:bookmarkEnd w:id="0"/>
    </w:p>
    <w:tbl>
      <w:tblPr>
        <w:tblW w:w="869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828"/>
        <w:gridCol w:w="864"/>
      </w:tblGrid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איתי אטר, יהונתן גבעתי ואורן רגבי</w:t>
            </w:r>
            <w:r w:rsidRPr="00635106"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מבנה ארגוני, פעילות משטרתית ופשיעה</w:t>
            </w:r>
            <w:r w:rsidRPr="00635106"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2014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נעם מיכלסון,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השפעת החוזים האישיים </w:t>
            </w:r>
            <w:proofErr w:type="spellStart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במינהל</w:t>
            </w:r>
            <w:proofErr w:type="spellEnd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 הציבורי בישראל על משך השירות</w:t>
            </w: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2012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גיא נבון,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גלישת הון אנושי במקום העבודה: השפעת גיוון כוח העבודה על הפריון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2010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רוני פריש,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התשואה להשכלה – הקשר הסיבתי בין ההשכלה לשכר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2007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after="0"/>
              <w:ind w:left="119" w:right="119"/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רוני פריש,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קצבאות הילדים והשפעתן על פריון הילודה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  <w:p w:rsidR="00306B49" w:rsidRPr="00635106" w:rsidRDefault="00306B49" w:rsidP="00306B49">
            <w:pPr>
              <w:bidi/>
              <w:spacing w:after="0"/>
              <w:ind w:left="119" w:right="119"/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  <w:p w:rsidR="00306B49" w:rsidRPr="00635106" w:rsidRDefault="00306B49" w:rsidP="00306B49">
            <w:pPr>
              <w:bidi/>
              <w:spacing w:after="0"/>
              <w:ind w:left="119" w:right="119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שרית כהן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גולדנר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 ודניאל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פסרמן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ההשפעה הדינאמית של הגירה על שוק העבודה המקומי: ממצאים מישראל"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2005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אסנת ליפשיץ,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גמישות היצע העבודה של משק הבית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2003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306B49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  <w:rtl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שרון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בליי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ניהול בנקאי לעומת ניהול פרטי: ביצוע עיתוי שוק וסלקטיביות בקרב קרנות הנאמנות הגמישות בישראל בשנים 1992-1997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br/>
            </w:r>
          </w:p>
          <w:p w:rsidR="00306B49" w:rsidRPr="00635106" w:rsidRDefault="00306B49" w:rsidP="00306B49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שרון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ביילינזון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חדשנות טכנולוגית, סחר חוץ וצמיחה כלכלית</w:t>
            </w:r>
            <w:r w:rsidRPr="00635106">
              <w:rPr>
                <w:rStyle w:val="apple-converted-space"/>
                <w:rFonts w:asciiTheme="minorBidi" w:hAnsiTheme="minorBidi"/>
                <w:color w:val="000000"/>
                <w:sz w:val="24"/>
                <w:szCs w:val="24"/>
              </w:rPr>
              <w:t> 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 xml:space="preserve">— 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יישום אמפירי על ענפי התעשייה בישראל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2001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EE588D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דמיטרי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רומנוב</w:t>
            </w:r>
            <w:proofErr w:type="spellEnd"/>
            <w:r w:rsidR="00EE588D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ניתוח </w:t>
            </w:r>
            <w:proofErr w:type="spellStart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אקונומטרי</w:t>
            </w:r>
            <w:proofErr w:type="spellEnd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 של מדיניות שומה והעלמת מס בישראל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1999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216" w:rsidRPr="00635106" w:rsidRDefault="00EE588D" w:rsidP="00CE6216">
            <w:pPr>
              <w:bidi/>
              <w:spacing w:before="120" w:after="120"/>
              <w:ind w:left="120" w:right="120"/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חמי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גוטליבובסק</w:t>
            </w:r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י</w:t>
            </w:r>
            <w:proofErr w:type="spellEnd"/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, 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השתלבות עולי 1992-1990 בשוק העבודה בישראל: הקשר בין התנאים בשוק הדיור לאיכות ההשתלבות בשוק העבודה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  <w:p w:rsidR="00306B49" w:rsidRPr="00635106" w:rsidRDefault="00306B49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br/>
            </w: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חדווה בר, ישי יפה ועובד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יושע</w:t>
            </w:r>
            <w:proofErr w:type="spellEnd"/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ניגודי אינטרסים בבנקאות אוניברסאלית: עדויות מביצועי פירמות בהנפקות ראשוניות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1997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216" w:rsidRPr="00635106" w:rsidRDefault="00306B49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  <w:rtl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יונה רובינשטיין</w:t>
            </w:r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מחירי הדירות בישראל בשנים 1974-1994, בועה פיננסית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?"</w:t>
            </w: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br/>
            </w:r>
          </w:p>
          <w:p w:rsidR="00306B49" w:rsidRPr="00635106" w:rsidRDefault="00306B49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מומי דהן ומישל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סטרביצ'ינסקי</w:t>
            </w:r>
            <w:proofErr w:type="spellEnd"/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תקציב הסקטור הציבורי וצמיחה כלכלית בישראל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1995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6216" w:rsidRPr="00635106" w:rsidRDefault="00306B49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  <w:rtl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ערן ישיב</w:t>
            </w:r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הסיבות לאבטלה הגבוהה</w:t>
            </w:r>
            <w:r w:rsidRPr="00635106">
              <w:rPr>
                <w:rStyle w:val="apple-converted-space"/>
                <w:rFonts w:asciiTheme="minorBidi" w:hAnsiTheme="minorBidi"/>
                <w:color w:val="000000"/>
                <w:sz w:val="24"/>
                <w:szCs w:val="24"/>
              </w:rPr>
              <w:t> 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–</w:t>
            </w:r>
            <w:r w:rsidRPr="00635106">
              <w:rPr>
                <w:rStyle w:val="apple-converted-space"/>
                <w:rFonts w:asciiTheme="minorBidi" w:hAnsiTheme="minorBidi"/>
                <w:color w:val="000000"/>
                <w:sz w:val="24"/>
                <w:szCs w:val="24"/>
              </w:rPr>
              <w:t> 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לקחים מהניסיון הישראלי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br/>
            </w:r>
          </w:p>
          <w:p w:rsidR="00306B49" w:rsidRPr="00635106" w:rsidRDefault="00CE6216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סאמר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 חג' יחיא, 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מדיניות שער החליפין של בנק ישראל 1985-1992</w:t>
            </w:r>
            <w:r w:rsidR="00306B49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1993</w:t>
            </w:r>
          </w:p>
        </w:tc>
      </w:tr>
      <w:tr w:rsidR="00306B49" w:rsidRPr="00635106" w:rsidTr="00306B49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6B49" w:rsidRPr="00635106" w:rsidRDefault="00306B49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שאול </w:t>
            </w: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לאך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 ודני צידון</w:t>
            </w:r>
            <w:r w:rsidR="00CE6216"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, 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התנהגות מחירים בזמן אינפלציה: מחקר אמפירי המבוסס על נתוני מחירים בודדים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6B49" w:rsidRPr="00635106" w:rsidRDefault="00306B49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</w:rPr>
              <w:t>1991</w:t>
            </w:r>
          </w:p>
        </w:tc>
      </w:tr>
      <w:tr w:rsidR="00AD3B47" w:rsidRPr="00635106" w:rsidTr="000E32F5">
        <w:trPr>
          <w:tblCellSpacing w:w="0" w:type="dxa"/>
        </w:trPr>
        <w:tc>
          <w:tcPr>
            <w:tcW w:w="7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3B47" w:rsidRPr="00635106" w:rsidRDefault="00AD3B47" w:rsidP="00CE6216">
            <w:pPr>
              <w:bidi/>
              <w:spacing w:before="120" w:after="120"/>
              <w:ind w:left="120" w:right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proofErr w:type="spellStart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סולי</w:t>
            </w:r>
            <w:proofErr w:type="spellEnd"/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 פלג</w:t>
            </w:r>
            <w:r w:rsidR="00CE6216"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 xml:space="preserve">, </w:t>
            </w:r>
            <w:r w:rsidR="00CE6216" w:rsidRPr="00635106"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"</w:t>
            </w:r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ביטוח לאומי ופרישה של גברים מבוגרים </w:t>
            </w:r>
            <w:proofErr w:type="spellStart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>מכח</w:t>
            </w:r>
            <w:proofErr w:type="spellEnd"/>
            <w:r w:rsidRPr="00635106">
              <w:rPr>
                <w:rStyle w:val="a4"/>
                <w:rFonts w:asciiTheme="minorBidi" w:hAnsiTheme="minorBidi"/>
                <w:b w:val="0"/>
                <w:bCs w:val="0"/>
                <w:color w:val="000000"/>
                <w:sz w:val="24"/>
                <w:szCs w:val="24"/>
                <w:rtl/>
              </w:rPr>
              <w:t xml:space="preserve"> העבודה</w:t>
            </w:r>
            <w:r w:rsidRPr="00635106"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3B47" w:rsidRPr="00635106" w:rsidRDefault="00AD3B47" w:rsidP="00EE588D">
            <w:pPr>
              <w:bidi/>
              <w:spacing w:before="120" w:after="12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63510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1989</w:t>
            </w:r>
          </w:p>
        </w:tc>
      </w:tr>
    </w:tbl>
    <w:p w:rsidR="00B938C4" w:rsidRPr="00635106" w:rsidRDefault="00B938C4" w:rsidP="00AD3B47">
      <w:pPr>
        <w:bidi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</w:p>
    <w:sectPr w:rsidR="00B938C4" w:rsidRPr="00635106" w:rsidSect="00AD3B47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0A"/>
    <w:rsid w:val="00000508"/>
    <w:rsid w:val="000020A5"/>
    <w:rsid w:val="00002A08"/>
    <w:rsid w:val="000039B0"/>
    <w:rsid w:val="00003F85"/>
    <w:rsid w:val="00005863"/>
    <w:rsid w:val="00007C7A"/>
    <w:rsid w:val="00007F72"/>
    <w:rsid w:val="000115D0"/>
    <w:rsid w:val="0001208C"/>
    <w:rsid w:val="00013187"/>
    <w:rsid w:val="00013378"/>
    <w:rsid w:val="00013CF0"/>
    <w:rsid w:val="00014168"/>
    <w:rsid w:val="0001616F"/>
    <w:rsid w:val="00016DA0"/>
    <w:rsid w:val="000237E2"/>
    <w:rsid w:val="00034A19"/>
    <w:rsid w:val="00037B6F"/>
    <w:rsid w:val="00042E24"/>
    <w:rsid w:val="00043998"/>
    <w:rsid w:val="00044C40"/>
    <w:rsid w:val="00046151"/>
    <w:rsid w:val="00047ADB"/>
    <w:rsid w:val="00050650"/>
    <w:rsid w:val="000514B6"/>
    <w:rsid w:val="00051535"/>
    <w:rsid w:val="0005290D"/>
    <w:rsid w:val="00052C1A"/>
    <w:rsid w:val="000531D9"/>
    <w:rsid w:val="00055150"/>
    <w:rsid w:val="00055C00"/>
    <w:rsid w:val="00063204"/>
    <w:rsid w:val="0006655F"/>
    <w:rsid w:val="00076E25"/>
    <w:rsid w:val="00077475"/>
    <w:rsid w:val="000834F2"/>
    <w:rsid w:val="00083872"/>
    <w:rsid w:val="000850A3"/>
    <w:rsid w:val="000861F7"/>
    <w:rsid w:val="000869AE"/>
    <w:rsid w:val="00091CC0"/>
    <w:rsid w:val="000956B5"/>
    <w:rsid w:val="000A1217"/>
    <w:rsid w:val="000A145F"/>
    <w:rsid w:val="000A3E97"/>
    <w:rsid w:val="000A4035"/>
    <w:rsid w:val="000A6F03"/>
    <w:rsid w:val="000A7821"/>
    <w:rsid w:val="000A79B2"/>
    <w:rsid w:val="000B0B94"/>
    <w:rsid w:val="000B1741"/>
    <w:rsid w:val="000B7934"/>
    <w:rsid w:val="000C0454"/>
    <w:rsid w:val="000C190C"/>
    <w:rsid w:val="000C3203"/>
    <w:rsid w:val="000C3C4C"/>
    <w:rsid w:val="000C4511"/>
    <w:rsid w:val="000C492E"/>
    <w:rsid w:val="000C59C0"/>
    <w:rsid w:val="000C6B0C"/>
    <w:rsid w:val="000C7CF7"/>
    <w:rsid w:val="000D0EF9"/>
    <w:rsid w:val="000D1EAB"/>
    <w:rsid w:val="000D2109"/>
    <w:rsid w:val="000D27F1"/>
    <w:rsid w:val="000D3E3D"/>
    <w:rsid w:val="000D5637"/>
    <w:rsid w:val="000D7852"/>
    <w:rsid w:val="000D7C96"/>
    <w:rsid w:val="000E17EF"/>
    <w:rsid w:val="000E1EF5"/>
    <w:rsid w:val="000E32F5"/>
    <w:rsid w:val="000E57D4"/>
    <w:rsid w:val="000E662F"/>
    <w:rsid w:val="000E674D"/>
    <w:rsid w:val="000E6AD4"/>
    <w:rsid w:val="000F0A83"/>
    <w:rsid w:val="000F5FB0"/>
    <w:rsid w:val="000F78AF"/>
    <w:rsid w:val="000F7D00"/>
    <w:rsid w:val="001040A8"/>
    <w:rsid w:val="0010442D"/>
    <w:rsid w:val="00105A59"/>
    <w:rsid w:val="001148B8"/>
    <w:rsid w:val="00121B38"/>
    <w:rsid w:val="001238CB"/>
    <w:rsid w:val="00125B85"/>
    <w:rsid w:val="001302AE"/>
    <w:rsid w:val="00130C62"/>
    <w:rsid w:val="00133965"/>
    <w:rsid w:val="001339D3"/>
    <w:rsid w:val="00134850"/>
    <w:rsid w:val="0013655F"/>
    <w:rsid w:val="001408EA"/>
    <w:rsid w:val="00141FB1"/>
    <w:rsid w:val="0014411B"/>
    <w:rsid w:val="00144FCA"/>
    <w:rsid w:val="00150D00"/>
    <w:rsid w:val="0015269B"/>
    <w:rsid w:val="00156457"/>
    <w:rsid w:val="00157322"/>
    <w:rsid w:val="00157E81"/>
    <w:rsid w:val="00161261"/>
    <w:rsid w:val="0016593E"/>
    <w:rsid w:val="001708FC"/>
    <w:rsid w:val="00170929"/>
    <w:rsid w:val="00171A5D"/>
    <w:rsid w:val="00174AD5"/>
    <w:rsid w:val="001778DF"/>
    <w:rsid w:val="00177B54"/>
    <w:rsid w:val="00180C1D"/>
    <w:rsid w:val="001841F7"/>
    <w:rsid w:val="00184FC1"/>
    <w:rsid w:val="001850AC"/>
    <w:rsid w:val="00187674"/>
    <w:rsid w:val="0019011F"/>
    <w:rsid w:val="00191021"/>
    <w:rsid w:val="00195A9F"/>
    <w:rsid w:val="001968FE"/>
    <w:rsid w:val="00196BBB"/>
    <w:rsid w:val="00197887"/>
    <w:rsid w:val="001A3237"/>
    <w:rsid w:val="001A6B6E"/>
    <w:rsid w:val="001A73DA"/>
    <w:rsid w:val="001B05F0"/>
    <w:rsid w:val="001B09B8"/>
    <w:rsid w:val="001C02C2"/>
    <w:rsid w:val="001C152A"/>
    <w:rsid w:val="001C18BB"/>
    <w:rsid w:val="001C380B"/>
    <w:rsid w:val="001C49DD"/>
    <w:rsid w:val="001D0C38"/>
    <w:rsid w:val="001D0FBF"/>
    <w:rsid w:val="001D290B"/>
    <w:rsid w:val="001D3E8B"/>
    <w:rsid w:val="001D4BAC"/>
    <w:rsid w:val="001D71D1"/>
    <w:rsid w:val="001D7999"/>
    <w:rsid w:val="001E073D"/>
    <w:rsid w:val="001E093D"/>
    <w:rsid w:val="001E2D79"/>
    <w:rsid w:val="001E70E1"/>
    <w:rsid w:val="001E7D24"/>
    <w:rsid w:val="001F00EF"/>
    <w:rsid w:val="001F1B98"/>
    <w:rsid w:val="001F2E7B"/>
    <w:rsid w:val="001F577B"/>
    <w:rsid w:val="001F74A0"/>
    <w:rsid w:val="00200A9D"/>
    <w:rsid w:val="002024DE"/>
    <w:rsid w:val="00203D9A"/>
    <w:rsid w:val="002057B4"/>
    <w:rsid w:val="00207990"/>
    <w:rsid w:val="0021038F"/>
    <w:rsid w:val="00210FFE"/>
    <w:rsid w:val="002117D7"/>
    <w:rsid w:val="00214992"/>
    <w:rsid w:val="0021664A"/>
    <w:rsid w:val="00222C58"/>
    <w:rsid w:val="00223BC2"/>
    <w:rsid w:val="00225918"/>
    <w:rsid w:val="00226D8F"/>
    <w:rsid w:val="002276C9"/>
    <w:rsid w:val="002315AA"/>
    <w:rsid w:val="00234B3F"/>
    <w:rsid w:val="0023599D"/>
    <w:rsid w:val="00236D07"/>
    <w:rsid w:val="00240D32"/>
    <w:rsid w:val="00240F31"/>
    <w:rsid w:val="00243B11"/>
    <w:rsid w:val="00246374"/>
    <w:rsid w:val="002469D7"/>
    <w:rsid w:val="00247AD8"/>
    <w:rsid w:val="00247B49"/>
    <w:rsid w:val="00252610"/>
    <w:rsid w:val="00252BE7"/>
    <w:rsid w:val="00252C8F"/>
    <w:rsid w:val="002535D9"/>
    <w:rsid w:val="002540D4"/>
    <w:rsid w:val="00255FDD"/>
    <w:rsid w:val="00257483"/>
    <w:rsid w:val="00261AD7"/>
    <w:rsid w:val="00262FF9"/>
    <w:rsid w:val="00270717"/>
    <w:rsid w:val="00272B75"/>
    <w:rsid w:val="0027314E"/>
    <w:rsid w:val="00273B48"/>
    <w:rsid w:val="00273CFF"/>
    <w:rsid w:val="0028068F"/>
    <w:rsid w:val="00285164"/>
    <w:rsid w:val="00285446"/>
    <w:rsid w:val="00291AD1"/>
    <w:rsid w:val="00292A4D"/>
    <w:rsid w:val="00293799"/>
    <w:rsid w:val="00293F43"/>
    <w:rsid w:val="00295629"/>
    <w:rsid w:val="00295BB7"/>
    <w:rsid w:val="00297F68"/>
    <w:rsid w:val="002A2596"/>
    <w:rsid w:val="002A55E5"/>
    <w:rsid w:val="002A7CDA"/>
    <w:rsid w:val="002A7EAD"/>
    <w:rsid w:val="002B1415"/>
    <w:rsid w:val="002B4008"/>
    <w:rsid w:val="002B4FCA"/>
    <w:rsid w:val="002B6AFD"/>
    <w:rsid w:val="002B7B64"/>
    <w:rsid w:val="002C1579"/>
    <w:rsid w:val="002C1823"/>
    <w:rsid w:val="002C26F4"/>
    <w:rsid w:val="002C2D1C"/>
    <w:rsid w:val="002C3FE5"/>
    <w:rsid w:val="002C697A"/>
    <w:rsid w:val="002C6B5E"/>
    <w:rsid w:val="002D2C97"/>
    <w:rsid w:val="002D323E"/>
    <w:rsid w:val="002D4687"/>
    <w:rsid w:val="002D4FB0"/>
    <w:rsid w:val="002E0DAF"/>
    <w:rsid w:val="002E496D"/>
    <w:rsid w:val="002E4F9F"/>
    <w:rsid w:val="002E5D2A"/>
    <w:rsid w:val="002E5EDA"/>
    <w:rsid w:val="002E60AE"/>
    <w:rsid w:val="002E6DD8"/>
    <w:rsid w:val="002E7273"/>
    <w:rsid w:val="002F0061"/>
    <w:rsid w:val="002F0DFA"/>
    <w:rsid w:val="002F14F1"/>
    <w:rsid w:val="002F26F9"/>
    <w:rsid w:val="002F37B8"/>
    <w:rsid w:val="002F4040"/>
    <w:rsid w:val="002F7297"/>
    <w:rsid w:val="00301B46"/>
    <w:rsid w:val="00304120"/>
    <w:rsid w:val="00305E48"/>
    <w:rsid w:val="003061EC"/>
    <w:rsid w:val="00306B49"/>
    <w:rsid w:val="00306E10"/>
    <w:rsid w:val="00310478"/>
    <w:rsid w:val="00311A4D"/>
    <w:rsid w:val="00315B0A"/>
    <w:rsid w:val="00315BE7"/>
    <w:rsid w:val="003230E2"/>
    <w:rsid w:val="003235E7"/>
    <w:rsid w:val="00323962"/>
    <w:rsid w:val="00325F01"/>
    <w:rsid w:val="003261A0"/>
    <w:rsid w:val="003269BF"/>
    <w:rsid w:val="00330B5A"/>
    <w:rsid w:val="00334BC7"/>
    <w:rsid w:val="00334D35"/>
    <w:rsid w:val="00335C65"/>
    <w:rsid w:val="00343407"/>
    <w:rsid w:val="0034776A"/>
    <w:rsid w:val="003509B5"/>
    <w:rsid w:val="003535E3"/>
    <w:rsid w:val="0035532C"/>
    <w:rsid w:val="00356D74"/>
    <w:rsid w:val="00357555"/>
    <w:rsid w:val="00363A9E"/>
    <w:rsid w:val="003641DE"/>
    <w:rsid w:val="003648CB"/>
    <w:rsid w:val="00365AF8"/>
    <w:rsid w:val="00370BB6"/>
    <w:rsid w:val="0037366C"/>
    <w:rsid w:val="003743BC"/>
    <w:rsid w:val="0037446A"/>
    <w:rsid w:val="003748F9"/>
    <w:rsid w:val="00374EAC"/>
    <w:rsid w:val="0038039E"/>
    <w:rsid w:val="0038085B"/>
    <w:rsid w:val="00380A9D"/>
    <w:rsid w:val="003812A1"/>
    <w:rsid w:val="00383AE8"/>
    <w:rsid w:val="00384108"/>
    <w:rsid w:val="00385D39"/>
    <w:rsid w:val="00385E8B"/>
    <w:rsid w:val="0038671A"/>
    <w:rsid w:val="0039477A"/>
    <w:rsid w:val="00394BA8"/>
    <w:rsid w:val="003A236A"/>
    <w:rsid w:val="003A2994"/>
    <w:rsid w:val="003A57D1"/>
    <w:rsid w:val="003A58E1"/>
    <w:rsid w:val="003B01C3"/>
    <w:rsid w:val="003B3D6C"/>
    <w:rsid w:val="003B5641"/>
    <w:rsid w:val="003B6571"/>
    <w:rsid w:val="003C1288"/>
    <w:rsid w:val="003C202C"/>
    <w:rsid w:val="003C2EA5"/>
    <w:rsid w:val="003C7001"/>
    <w:rsid w:val="003C7597"/>
    <w:rsid w:val="003C77BA"/>
    <w:rsid w:val="003D05BC"/>
    <w:rsid w:val="003D1559"/>
    <w:rsid w:val="003D37DB"/>
    <w:rsid w:val="003D4776"/>
    <w:rsid w:val="003E3284"/>
    <w:rsid w:val="003E4114"/>
    <w:rsid w:val="003E5277"/>
    <w:rsid w:val="003E79AE"/>
    <w:rsid w:val="003F071D"/>
    <w:rsid w:val="003F402C"/>
    <w:rsid w:val="00400628"/>
    <w:rsid w:val="00400B13"/>
    <w:rsid w:val="00400E5E"/>
    <w:rsid w:val="0040282E"/>
    <w:rsid w:val="00404BB4"/>
    <w:rsid w:val="00404DCD"/>
    <w:rsid w:val="00405AA2"/>
    <w:rsid w:val="00414817"/>
    <w:rsid w:val="0042034B"/>
    <w:rsid w:val="0042037B"/>
    <w:rsid w:val="00421522"/>
    <w:rsid w:val="004237E3"/>
    <w:rsid w:val="00425700"/>
    <w:rsid w:val="004264CB"/>
    <w:rsid w:val="00430AF3"/>
    <w:rsid w:val="00430C96"/>
    <w:rsid w:val="004333BF"/>
    <w:rsid w:val="00436621"/>
    <w:rsid w:val="00436CD0"/>
    <w:rsid w:val="0043711E"/>
    <w:rsid w:val="00441ABC"/>
    <w:rsid w:val="0044275C"/>
    <w:rsid w:val="004435E5"/>
    <w:rsid w:val="00443C7E"/>
    <w:rsid w:val="004471D5"/>
    <w:rsid w:val="004509DB"/>
    <w:rsid w:val="00450F31"/>
    <w:rsid w:val="00451C0E"/>
    <w:rsid w:val="00452647"/>
    <w:rsid w:val="00463C5C"/>
    <w:rsid w:val="00463F73"/>
    <w:rsid w:val="00463FB6"/>
    <w:rsid w:val="004728F6"/>
    <w:rsid w:val="00472E4A"/>
    <w:rsid w:val="00476518"/>
    <w:rsid w:val="00476A9C"/>
    <w:rsid w:val="00482116"/>
    <w:rsid w:val="00484750"/>
    <w:rsid w:val="00485BC8"/>
    <w:rsid w:val="00485DE1"/>
    <w:rsid w:val="00491752"/>
    <w:rsid w:val="00491C56"/>
    <w:rsid w:val="0049373C"/>
    <w:rsid w:val="004957C5"/>
    <w:rsid w:val="00495B12"/>
    <w:rsid w:val="00497A2B"/>
    <w:rsid w:val="004A4323"/>
    <w:rsid w:val="004A66FB"/>
    <w:rsid w:val="004A6F9D"/>
    <w:rsid w:val="004A79A0"/>
    <w:rsid w:val="004B0A3C"/>
    <w:rsid w:val="004B14BD"/>
    <w:rsid w:val="004B318F"/>
    <w:rsid w:val="004B327F"/>
    <w:rsid w:val="004B469F"/>
    <w:rsid w:val="004B4A38"/>
    <w:rsid w:val="004B7F1F"/>
    <w:rsid w:val="004C13CF"/>
    <w:rsid w:val="004C2CDC"/>
    <w:rsid w:val="004C3130"/>
    <w:rsid w:val="004C589D"/>
    <w:rsid w:val="004D4374"/>
    <w:rsid w:val="004D43EA"/>
    <w:rsid w:val="004D5CB8"/>
    <w:rsid w:val="004E6A98"/>
    <w:rsid w:val="004F2075"/>
    <w:rsid w:val="004F24A8"/>
    <w:rsid w:val="004F31B9"/>
    <w:rsid w:val="004F534A"/>
    <w:rsid w:val="00504BB1"/>
    <w:rsid w:val="005053CD"/>
    <w:rsid w:val="005057FC"/>
    <w:rsid w:val="0050732A"/>
    <w:rsid w:val="00514EEB"/>
    <w:rsid w:val="005171B9"/>
    <w:rsid w:val="0051766A"/>
    <w:rsid w:val="005215C0"/>
    <w:rsid w:val="0052175C"/>
    <w:rsid w:val="0052347E"/>
    <w:rsid w:val="00524BD3"/>
    <w:rsid w:val="005272C7"/>
    <w:rsid w:val="005310E2"/>
    <w:rsid w:val="00532D2B"/>
    <w:rsid w:val="005353C0"/>
    <w:rsid w:val="00535F92"/>
    <w:rsid w:val="005363E0"/>
    <w:rsid w:val="0054257F"/>
    <w:rsid w:val="005438FD"/>
    <w:rsid w:val="00552AB5"/>
    <w:rsid w:val="00553B1A"/>
    <w:rsid w:val="00556845"/>
    <w:rsid w:val="005576B4"/>
    <w:rsid w:val="00560976"/>
    <w:rsid w:val="00561B64"/>
    <w:rsid w:val="00561C07"/>
    <w:rsid w:val="00563BDE"/>
    <w:rsid w:val="00563C81"/>
    <w:rsid w:val="00564B35"/>
    <w:rsid w:val="00564CC1"/>
    <w:rsid w:val="005658FA"/>
    <w:rsid w:val="0057263B"/>
    <w:rsid w:val="005739C1"/>
    <w:rsid w:val="00573DAE"/>
    <w:rsid w:val="0057418F"/>
    <w:rsid w:val="00575C1D"/>
    <w:rsid w:val="00581E5E"/>
    <w:rsid w:val="00582389"/>
    <w:rsid w:val="005833C5"/>
    <w:rsid w:val="00583724"/>
    <w:rsid w:val="00583D3D"/>
    <w:rsid w:val="005853F2"/>
    <w:rsid w:val="00585F8B"/>
    <w:rsid w:val="00586066"/>
    <w:rsid w:val="00590429"/>
    <w:rsid w:val="0059306D"/>
    <w:rsid w:val="0059353E"/>
    <w:rsid w:val="005940A0"/>
    <w:rsid w:val="00594BC3"/>
    <w:rsid w:val="005A12D5"/>
    <w:rsid w:val="005A387E"/>
    <w:rsid w:val="005A6956"/>
    <w:rsid w:val="005A738D"/>
    <w:rsid w:val="005B037F"/>
    <w:rsid w:val="005B0B86"/>
    <w:rsid w:val="005B322F"/>
    <w:rsid w:val="005B5BA6"/>
    <w:rsid w:val="005B6D36"/>
    <w:rsid w:val="005C2943"/>
    <w:rsid w:val="005C382E"/>
    <w:rsid w:val="005C4B78"/>
    <w:rsid w:val="005C5412"/>
    <w:rsid w:val="005C5E11"/>
    <w:rsid w:val="005C6FE7"/>
    <w:rsid w:val="005C7B72"/>
    <w:rsid w:val="005D076C"/>
    <w:rsid w:val="005D22B1"/>
    <w:rsid w:val="005D5CB1"/>
    <w:rsid w:val="005D61B0"/>
    <w:rsid w:val="005D7116"/>
    <w:rsid w:val="005E28BF"/>
    <w:rsid w:val="005E2943"/>
    <w:rsid w:val="005E2957"/>
    <w:rsid w:val="005E33E2"/>
    <w:rsid w:val="005E5015"/>
    <w:rsid w:val="005F0399"/>
    <w:rsid w:val="005F43FF"/>
    <w:rsid w:val="006006C4"/>
    <w:rsid w:val="00603BAA"/>
    <w:rsid w:val="00603F2B"/>
    <w:rsid w:val="006045C2"/>
    <w:rsid w:val="006051F4"/>
    <w:rsid w:val="00607797"/>
    <w:rsid w:val="0061024E"/>
    <w:rsid w:val="006116AD"/>
    <w:rsid w:val="00611909"/>
    <w:rsid w:val="0061302D"/>
    <w:rsid w:val="006162C3"/>
    <w:rsid w:val="00620788"/>
    <w:rsid w:val="00622996"/>
    <w:rsid w:val="0062322B"/>
    <w:rsid w:val="00630293"/>
    <w:rsid w:val="006310F6"/>
    <w:rsid w:val="00631ACE"/>
    <w:rsid w:val="00631FBF"/>
    <w:rsid w:val="006324F6"/>
    <w:rsid w:val="006331DB"/>
    <w:rsid w:val="00635106"/>
    <w:rsid w:val="006356F7"/>
    <w:rsid w:val="00640048"/>
    <w:rsid w:val="006416DC"/>
    <w:rsid w:val="00643245"/>
    <w:rsid w:val="006507B2"/>
    <w:rsid w:val="00650D39"/>
    <w:rsid w:val="00653D5D"/>
    <w:rsid w:val="00654568"/>
    <w:rsid w:val="00654698"/>
    <w:rsid w:val="006548F4"/>
    <w:rsid w:val="006556BC"/>
    <w:rsid w:val="006557E1"/>
    <w:rsid w:val="00655BAA"/>
    <w:rsid w:val="0066301C"/>
    <w:rsid w:val="00667819"/>
    <w:rsid w:val="0067057F"/>
    <w:rsid w:val="00671457"/>
    <w:rsid w:val="00671748"/>
    <w:rsid w:val="006726A1"/>
    <w:rsid w:val="0067419F"/>
    <w:rsid w:val="0067462A"/>
    <w:rsid w:val="00674EB9"/>
    <w:rsid w:val="0067536C"/>
    <w:rsid w:val="00676CD4"/>
    <w:rsid w:val="00683876"/>
    <w:rsid w:val="00683C6D"/>
    <w:rsid w:val="00684726"/>
    <w:rsid w:val="00684DBF"/>
    <w:rsid w:val="00685A06"/>
    <w:rsid w:val="00691E4A"/>
    <w:rsid w:val="00693246"/>
    <w:rsid w:val="00697835"/>
    <w:rsid w:val="006A0E63"/>
    <w:rsid w:val="006A3047"/>
    <w:rsid w:val="006A3BE7"/>
    <w:rsid w:val="006A458D"/>
    <w:rsid w:val="006A52D5"/>
    <w:rsid w:val="006B085B"/>
    <w:rsid w:val="006B1082"/>
    <w:rsid w:val="006B109D"/>
    <w:rsid w:val="006B1D2B"/>
    <w:rsid w:val="006C0250"/>
    <w:rsid w:val="006C0290"/>
    <w:rsid w:val="006C114B"/>
    <w:rsid w:val="006C1CA3"/>
    <w:rsid w:val="006C2381"/>
    <w:rsid w:val="006C31DE"/>
    <w:rsid w:val="006C31E0"/>
    <w:rsid w:val="006C3C76"/>
    <w:rsid w:val="006C4127"/>
    <w:rsid w:val="006C6CE9"/>
    <w:rsid w:val="006D0F08"/>
    <w:rsid w:val="006D3C3F"/>
    <w:rsid w:val="006D67D9"/>
    <w:rsid w:val="006D6AD8"/>
    <w:rsid w:val="006D6FDA"/>
    <w:rsid w:val="006E0F28"/>
    <w:rsid w:val="006E11B1"/>
    <w:rsid w:val="006E140B"/>
    <w:rsid w:val="006E6E06"/>
    <w:rsid w:val="006F378F"/>
    <w:rsid w:val="006F466E"/>
    <w:rsid w:val="006F649E"/>
    <w:rsid w:val="006F6F08"/>
    <w:rsid w:val="006F7AEB"/>
    <w:rsid w:val="00701396"/>
    <w:rsid w:val="00701B4F"/>
    <w:rsid w:val="007028C4"/>
    <w:rsid w:val="00703367"/>
    <w:rsid w:val="00703921"/>
    <w:rsid w:val="00707242"/>
    <w:rsid w:val="00711B25"/>
    <w:rsid w:val="00711FC0"/>
    <w:rsid w:val="00715A93"/>
    <w:rsid w:val="0072014D"/>
    <w:rsid w:val="00721357"/>
    <w:rsid w:val="0072246A"/>
    <w:rsid w:val="00722B2D"/>
    <w:rsid w:val="00727E92"/>
    <w:rsid w:val="0073340C"/>
    <w:rsid w:val="0073494E"/>
    <w:rsid w:val="007353A1"/>
    <w:rsid w:val="007360CA"/>
    <w:rsid w:val="0073622F"/>
    <w:rsid w:val="00737A83"/>
    <w:rsid w:val="007409C3"/>
    <w:rsid w:val="0074104A"/>
    <w:rsid w:val="00741C44"/>
    <w:rsid w:val="00742FF1"/>
    <w:rsid w:val="0074363C"/>
    <w:rsid w:val="00744CF7"/>
    <w:rsid w:val="00747C71"/>
    <w:rsid w:val="007509A9"/>
    <w:rsid w:val="00753DBD"/>
    <w:rsid w:val="00755A9C"/>
    <w:rsid w:val="00757210"/>
    <w:rsid w:val="00761E92"/>
    <w:rsid w:val="00761FA7"/>
    <w:rsid w:val="007624A1"/>
    <w:rsid w:val="00764D15"/>
    <w:rsid w:val="00765C09"/>
    <w:rsid w:val="00776DA5"/>
    <w:rsid w:val="00777DFB"/>
    <w:rsid w:val="00787032"/>
    <w:rsid w:val="00791B24"/>
    <w:rsid w:val="007945E9"/>
    <w:rsid w:val="00795452"/>
    <w:rsid w:val="007958A7"/>
    <w:rsid w:val="00797D2B"/>
    <w:rsid w:val="007A19D1"/>
    <w:rsid w:val="007A2AF0"/>
    <w:rsid w:val="007A2F65"/>
    <w:rsid w:val="007A416B"/>
    <w:rsid w:val="007A499F"/>
    <w:rsid w:val="007B18CB"/>
    <w:rsid w:val="007B2B64"/>
    <w:rsid w:val="007B2D19"/>
    <w:rsid w:val="007B5E34"/>
    <w:rsid w:val="007B7B3C"/>
    <w:rsid w:val="007C265B"/>
    <w:rsid w:val="007C53D0"/>
    <w:rsid w:val="007C5A2D"/>
    <w:rsid w:val="007C6A48"/>
    <w:rsid w:val="007C6DDD"/>
    <w:rsid w:val="007C70F8"/>
    <w:rsid w:val="007C73AE"/>
    <w:rsid w:val="007E0646"/>
    <w:rsid w:val="007E115B"/>
    <w:rsid w:val="007E3228"/>
    <w:rsid w:val="007E51F1"/>
    <w:rsid w:val="007E76DE"/>
    <w:rsid w:val="007F329B"/>
    <w:rsid w:val="007F35F4"/>
    <w:rsid w:val="007F57EF"/>
    <w:rsid w:val="007F76EB"/>
    <w:rsid w:val="00800776"/>
    <w:rsid w:val="00800E8B"/>
    <w:rsid w:val="0080146E"/>
    <w:rsid w:val="0080621C"/>
    <w:rsid w:val="0080785D"/>
    <w:rsid w:val="00810A10"/>
    <w:rsid w:val="00811AE1"/>
    <w:rsid w:val="00811C45"/>
    <w:rsid w:val="00812D5E"/>
    <w:rsid w:val="0082193C"/>
    <w:rsid w:val="0082225A"/>
    <w:rsid w:val="008223F1"/>
    <w:rsid w:val="00824773"/>
    <w:rsid w:val="008255AA"/>
    <w:rsid w:val="00825606"/>
    <w:rsid w:val="008256F3"/>
    <w:rsid w:val="00826B12"/>
    <w:rsid w:val="00830A30"/>
    <w:rsid w:val="008313C3"/>
    <w:rsid w:val="00831E89"/>
    <w:rsid w:val="00833659"/>
    <w:rsid w:val="008357F7"/>
    <w:rsid w:val="00835A1B"/>
    <w:rsid w:val="00836375"/>
    <w:rsid w:val="00836C32"/>
    <w:rsid w:val="00837C20"/>
    <w:rsid w:val="008426D9"/>
    <w:rsid w:val="008432B0"/>
    <w:rsid w:val="008437C2"/>
    <w:rsid w:val="00845D82"/>
    <w:rsid w:val="00845DA1"/>
    <w:rsid w:val="00852797"/>
    <w:rsid w:val="00856D18"/>
    <w:rsid w:val="00856F9F"/>
    <w:rsid w:val="008577DD"/>
    <w:rsid w:val="00857FDC"/>
    <w:rsid w:val="00860830"/>
    <w:rsid w:val="00860DF7"/>
    <w:rsid w:val="00862972"/>
    <w:rsid w:val="00864629"/>
    <w:rsid w:val="00867399"/>
    <w:rsid w:val="0086760C"/>
    <w:rsid w:val="00870740"/>
    <w:rsid w:val="00872A32"/>
    <w:rsid w:val="0087407C"/>
    <w:rsid w:val="00874F12"/>
    <w:rsid w:val="008750BB"/>
    <w:rsid w:val="00875A55"/>
    <w:rsid w:val="008768AD"/>
    <w:rsid w:val="00877A49"/>
    <w:rsid w:val="008812FF"/>
    <w:rsid w:val="0088369A"/>
    <w:rsid w:val="00883FE7"/>
    <w:rsid w:val="00885221"/>
    <w:rsid w:val="00886A3E"/>
    <w:rsid w:val="0089315C"/>
    <w:rsid w:val="00897939"/>
    <w:rsid w:val="008A05B4"/>
    <w:rsid w:val="008A1B32"/>
    <w:rsid w:val="008A3438"/>
    <w:rsid w:val="008A588F"/>
    <w:rsid w:val="008A649B"/>
    <w:rsid w:val="008B2C13"/>
    <w:rsid w:val="008B3172"/>
    <w:rsid w:val="008B351B"/>
    <w:rsid w:val="008B50A2"/>
    <w:rsid w:val="008B5534"/>
    <w:rsid w:val="008B65E3"/>
    <w:rsid w:val="008C245E"/>
    <w:rsid w:val="008C25FE"/>
    <w:rsid w:val="008C2DE4"/>
    <w:rsid w:val="008C3A0A"/>
    <w:rsid w:val="008C3A87"/>
    <w:rsid w:val="008D0370"/>
    <w:rsid w:val="008D06D7"/>
    <w:rsid w:val="008D1E4F"/>
    <w:rsid w:val="008D62B9"/>
    <w:rsid w:val="008E0744"/>
    <w:rsid w:val="008E0F35"/>
    <w:rsid w:val="008E2F33"/>
    <w:rsid w:val="008E57F1"/>
    <w:rsid w:val="008E6ED7"/>
    <w:rsid w:val="008E70C8"/>
    <w:rsid w:val="008E7DD1"/>
    <w:rsid w:val="008F0817"/>
    <w:rsid w:val="008F244D"/>
    <w:rsid w:val="008F4180"/>
    <w:rsid w:val="008F6490"/>
    <w:rsid w:val="008F702C"/>
    <w:rsid w:val="00903CD0"/>
    <w:rsid w:val="009040FE"/>
    <w:rsid w:val="0090430D"/>
    <w:rsid w:val="0090485D"/>
    <w:rsid w:val="00905C2C"/>
    <w:rsid w:val="00906922"/>
    <w:rsid w:val="00906E42"/>
    <w:rsid w:val="00910DEA"/>
    <w:rsid w:val="00912BED"/>
    <w:rsid w:val="0091708B"/>
    <w:rsid w:val="00922AB0"/>
    <w:rsid w:val="0092344C"/>
    <w:rsid w:val="0092424D"/>
    <w:rsid w:val="00925C64"/>
    <w:rsid w:val="00926900"/>
    <w:rsid w:val="00927E5C"/>
    <w:rsid w:val="009312E8"/>
    <w:rsid w:val="009323A2"/>
    <w:rsid w:val="009341A0"/>
    <w:rsid w:val="00937BE2"/>
    <w:rsid w:val="0094108F"/>
    <w:rsid w:val="00943B43"/>
    <w:rsid w:val="00943D80"/>
    <w:rsid w:val="00946B8F"/>
    <w:rsid w:val="009528D9"/>
    <w:rsid w:val="009532F8"/>
    <w:rsid w:val="009533AF"/>
    <w:rsid w:val="0095632C"/>
    <w:rsid w:val="00971FF3"/>
    <w:rsid w:val="00973467"/>
    <w:rsid w:val="00977927"/>
    <w:rsid w:val="00982D48"/>
    <w:rsid w:val="00987A14"/>
    <w:rsid w:val="0099173E"/>
    <w:rsid w:val="009917BA"/>
    <w:rsid w:val="0099463B"/>
    <w:rsid w:val="009A404A"/>
    <w:rsid w:val="009A4B0E"/>
    <w:rsid w:val="009A4EC3"/>
    <w:rsid w:val="009A5D6E"/>
    <w:rsid w:val="009A6D35"/>
    <w:rsid w:val="009B27C5"/>
    <w:rsid w:val="009B29BE"/>
    <w:rsid w:val="009B3BDD"/>
    <w:rsid w:val="009B5A5B"/>
    <w:rsid w:val="009B60DC"/>
    <w:rsid w:val="009B7201"/>
    <w:rsid w:val="009C00ED"/>
    <w:rsid w:val="009C10E3"/>
    <w:rsid w:val="009C19C9"/>
    <w:rsid w:val="009C223B"/>
    <w:rsid w:val="009C26E0"/>
    <w:rsid w:val="009C47C5"/>
    <w:rsid w:val="009C5E7F"/>
    <w:rsid w:val="009D0E27"/>
    <w:rsid w:val="009D3217"/>
    <w:rsid w:val="009D7693"/>
    <w:rsid w:val="009E1AC2"/>
    <w:rsid w:val="009E1B0D"/>
    <w:rsid w:val="009E30A8"/>
    <w:rsid w:val="009E4019"/>
    <w:rsid w:val="009E4E60"/>
    <w:rsid w:val="009E7320"/>
    <w:rsid w:val="009E790E"/>
    <w:rsid w:val="009E7B93"/>
    <w:rsid w:val="009F035A"/>
    <w:rsid w:val="009F2D7D"/>
    <w:rsid w:val="009F70F3"/>
    <w:rsid w:val="009F7DBF"/>
    <w:rsid w:val="00A00699"/>
    <w:rsid w:val="00A04969"/>
    <w:rsid w:val="00A077D8"/>
    <w:rsid w:val="00A20C1B"/>
    <w:rsid w:val="00A21036"/>
    <w:rsid w:val="00A239F1"/>
    <w:rsid w:val="00A241E4"/>
    <w:rsid w:val="00A24E75"/>
    <w:rsid w:val="00A25355"/>
    <w:rsid w:val="00A264D9"/>
    <w:rsid w:val="00A31DC9"/>
    <w:rsid w:val="00A324F0"/>
    <w:rsid w:val="00A37E86"/>
    <w:rsid w:val="00A41774"/>
    <w:rsid w:val="00A4200B"/>
    <w:rsid w:val="00A45013"/>
    <w:rsid w:val="00A457C8"/>
    <w:rsid w:val="00A50267"/>
    <w:rsid w:val="00A517D3"/>
    <w:rsid w:val="00A51BA9"/>
    <w:rsid w:val="00A51F2C"/>
    <w:rsid w:val="00A534C1"/>
    <w:rsid w:val="00A5447A"/>
    <w:rsid w:val="00A54D70"/>
    <w:rsid w:val="00A56155"/>
    <w:rsid w:val="00A57588"/>
    <w:rsid w:val="00A57BF2"/>
    <w:rsid w:val="00A57E0C"/>
    <w:rsid w:val="00A60763"/>
    <w:rsid w:val="00A6334A"/>
    <w:rsid w:val="00A63952"/>
    <w:rsid w:val="00A63D64"/>
    <w:rsid w:val="00A65761"/>
    <w:rsid w:val="00A702A6"/>
    <w:rsid w:val="00A70832"/>
    <w:rsid w:val="00A77599"/>
    <w:rsid w:val="00A7795D"/>
    <w:rsid w:val="00A80966"/>
    <w:rsid w:val="00A8333F"/>
    <w:rsid w:val="00A83EB5"/>
    <w:rsid w:val="00A85132"/>
    <w:rsid w:val="00A868EE"/>
    <w:rsid w:val="00A86AE4"/>
    <w:rsid w:val="00A90ED2"/>
    <w:rsid w:val="00A9598D"/>
    <w:rsid w:val="00AA1A0A"/>
    <w:rsid w:val="00AA3498"/>
    <w:rsid w:val="00AA51C3"/>
    <w:rsid w:val="00AA6085"/>
    <w:rsid w:val="00AB3BE2"/>
    <w:rsid w:val="00AB41E6"/>
    <w:rsid w:val="00AB50F0"/>
    <w:rsid w:val="00AC2E06"/>
    <w:rsid w:val="00AD27A3"/>
    <w:rsid w:val="00AD3B47"/>
    <w:rsid w:val="00AE0BDC"/>
    <w:rsid w:val="00AE3335"/>
    <w:rsid w:val="00AF06C6"/>
    <w:rsid w:val="00AF164F"/>
    <w:rsid w:val="00AF6587"/>
    <w:rsid w:val="00AF7253"/>
    <w:rsid w:val="00B00369"/>
    <w:rsid w:val="00B01A76"/>
    <w:rsid w:val="00B01D9F"/>
    <w:rsid w:val="00B057C6"/>
    <w:rsid w:val="00B0605C"/>
    <w:rsid w:val="00B10030"/>
    <w:rsid w:val="00B116BF"/>
    <w:rsid w:val="00B11C82"/>
    <w:rsid w:val="00B12291"/>
    <w:rsid w:val="00B142E2"/>
    <w:rsid w:val="00B14442"/>
    <w:rsid w:val="00B1545C"/>
    <w:rsid w:val="00B17138"/>
    <w:rsid w:val="00B17AF8"/>
    <w:rsid w:val="00B205D9"/>
    <w:rsid w:val="00B20753"/>
    <w:rsid w:val="00B23269"/>
    <w:rsid w:val="00B26D0C"/>
    <w:rsid w:val="00B27CD2"/>
    <w:rsid w:val="00B30BF0"/>
    <w:rsid w:val="00B3122D"/>
    <w:rsid w:val="00B341BF"/>
    <w:rsid w:val="00B37CD6"/>
    <w:rsid w:val="00B402A1"/>
    <w:rsid w:val="00B453B5"/>
    <w:rsid w:val="00B4558A"/>
    <w:rsid w:val="00B45981"/>
    <w:rsid w:val="00B4766F"/>
    <w:rsid w:val="00B50FFB"/>
    <w:rsid w:val="00B5252A"/>
    <w:rsid w:val="00B53799"/>
    <w:rsid w:val="00B54310"/>
    <w:rsid w:val="00B54DC4"/>
    <w:rsid w:val="00B562C0"/>
    <w:rsid w:val="00B57E7E"/>
    <w:rsid w:val="00B60EAD"/>
    <w:rsid w:val="00B62C11"/>
    <w:rsid w:val="00B65AB1"/>
    <w:rsid w:val="00B6749C"/>
    <w:rsid w:val="00B70B77"/>
    <w:rsid w:val="00B74214"/>
    <w:rsid w:val="00B764B6"/>
    <w:rsid w:val="00B77304"/>
    <w:rsid w:val="00B77EAA"/>
    <w:rsid w:val="00B804E5"/>
    <w:rsid w:val="00B8218D"/>
    <w:rsid w:val="00B828BF"/>
    <w:rsid w:val="00B82AF1"/>
    <w:rsid w:val="00B8420B"/>
    <w:rsid w:val="00B8428F"/>
    <w:rsid w:val="00B8639A"/>
    <w:rsid w:val="00B87D8A"/>
    <w:rsid w:val="00B911CA"/>
    <w:rsid w:val="00B92720"/>
    <w:rsid w:val="00B92BA3"/>
    <w:rsid w:val="00B92DD4"/>
    <w:rsid w:val="00B938C4"/>
    <w:rsid w:val="00B94EC6"/>
    <w:rsid w:val="00B95194"/>
    <w:rsid w:val="00B95BA2"/>
    <w:rsid w:val="00B95FA2"/>
    <w:rsid w:val="00BA1B94"/>
    <w:rsid w:val="00BA346A"/>
    <w:rsid w:val="00BA3B73"/>
    <w:rsid w:val="00BA4CD5"/>
    <w:rsid w:val="00BA5417"/>
    <w:rsid w:val="00BA6982"/>
    <w:rsid w:val="00BA7664"/>
    <w:rsid w:val="00BA7A80"/>
    <w:rsid w:val="00BA7D01"/>
    <w:rsid w:val="00BB06CD"/>
    <w:rsid w:val="00BB206E"/>
    <w:rsid w:val="00BB25A0"/>
    <w:rsid w:val="00BB2A30"/>
    <w:rsid w:val="00BB2DD7"/>
    <w:rsid w:val="00BB35DD"/>
    <w:rsid w:val="00BB3EEA"/>
    <w:rsid w:val="00BB560F"/>
    <w:rsid w:val="00BC0B4B"/>
    <w:rsid w:val="00BC271C"/>
    <w:rsid w:val="00BC795E"/>
    <w:rsid w:val="00BC7E2E"/>
    <w:rsid w:val="00BD11C1"/>
    <w:rsid w:val="00BD162B"/>
    <w:rsid w:val="00BD2107"/>
    <w:rsid w:val="00BD57E1"/>
    <w:rsid w:val="00BE3FC1"/>
    <w:rsid w:val="00BE4B28"/>
    <w:rsid w:val="00BE6C7F"/>
    <w:rsid w:val="00BF05D7"/>
    <w:rsid w:val="00BF1806"/>
    <w:rsid w:val="00BF4A76"/>
    <w:rsid w:val="00BF5A7D"/>
    <w:rsid w:val="00C032D9"/>
    <w:rsid w:val="00C0362E"/>
    <w:rsid w:val="00C0448D"/>
    <w:rsid w:val="00C05FDB"/>
    <w:rsid w:val="00C06628"/>
    <w:rsid w:val="00C10E90"/>
    <w:rsid w:val="00C12967"/>
    <w:rsid w:val="00C14B15"/>
    <w:rsid w:val="00C154EE"/>
    <w:rsid w:val="00C2012D"/>
    <w:rsid w:val="00C21F39"/>
    <w:rsid w:val="00C2576E"/>
    <w:rsid w:val="00C2692B"/>
    <w:rsid w:val="00C27E7B"/>
    <w:rsid w:val="00C321FF"/>
    <w:rsid w:val="00C32421"/>
    <w:rsid w:val="00C34259"/>
    <w:rsid w:val="00C35884"/>
    <w:rsid w:val="00C407BB"/>
    <w:rsid w:val="00C45068"/>
    <w:rsid w:val="00C470CD"/>
    <w:rsid w:val="00C47922"/>
    <w:rsid w:val="00C50DF5"/>
    <w:rsid w:val="00C519C9"/>
    <w:rsid w:val="00C53B5E"/>
    <w:rsid w:val="00C55DDB"/>
    <w:rsid w:val="00C62235"/>
    <w:rsid w:val="00C633C8"/>
    <w:rsid w:val="00C63446"/>
    <w:rsid w:val="00C664FC"/>
    <w:rsid w:val="00C66766"/>
    <w:rsid w:val="00C71376"/>
    <w:rsid w:val="00C71519"/>
    <w:rsid w:val="00C768AD"/>
    <w:rsid w:val="00C8105C"/>
    <w:rsid w:val="00C81411"/>
    <w:rsid w:val="00C837B8"/>
    <w:rsid w:val="00C83938"/>
    <w:rsid w:val="00C83F37"/>
    <w:rsid w:val="00C845BA"/>
    <w:rsid w:val="00C849EE"/>
    <w:rsid w:val="00C872F4"/>
    <w:rsid w:val="00C87FB9"/>
    <w:rsid w:val="00C92E17"/>
    <w:rsid w:val="00C93440"/>
    <w:rsid w:val="00C93956"/>
    <w:rsid w:val="00C9543C"/>
    <w:rsid w:val="00C97726"/>
    <w:rsid w:val="00C9791C"/>
    <w:rsid w:val="00CA0332"/>
    <w:rsid w:val="00CA3CDE"/>
    <w:rsid w:val="00CA657A"/>
    <w:rsid w:val="00CA6E1E"/>
    <w:rsid w:val="00CA7A53"/>
    <w:rsid w:val="00CB0357"/>
    <w:rsid w:val="00CB0BCE"/>
    <w:rsid w:val="00CB19C7"/>
    <w:rsid w:val="00CB4298"/>
    <w:rsid w:val="00CB4597"/>
    <w:rsid w:val="00CB6FCA"/>
    <w:rsid w:val="00CC061E"/>
    <w:rsid w:val="00CC3486"/>
    <w:rsid w:val="00CD048F"/>
    <w:rsid w:val="00CD7C33"/>
    <w:rsid w:val="00CE15EA"/>
    <w:rsid w:val="00CE1EE1"/>
    <w:rsid w:val="00CE6216"/>
    <w:rsid w:val="00CF14C1"/>
    <w:rsid w:val="00CF1829"/>
    <w:rsid w:val="00CF56DB"/>
    <w:rsid w:val="00CF5821"/>
    <w:rsid w:val="00D01211"/>
    <w:rsid w:val="00D015FA"/>
    <w:rsid w:val="00D05F45"/>
    <w:rsid w:val="00D1109E"/>
    <w:rsid w:val="00D16A74"/>
    <w:rsid w:val="00D179B5"/>
    <w:rsid w:val="00D238DA"/>
    <w:rsid w:val="00D265B8"/>
    <w:rsid w:val="00D27268"/>
    <w:rsid w:val="00D27AD5"/>
    <w:rsid w:val="00D30EC8"/>
    <w:rsid w:val="00D32001"/>
    <w:rsid w:val="00D400FF"/>
    <w:rsid w:val="00D411BB"/>
    <w:rsid w:val="00D41DCB"/>
    <w:rsid w:val="00D42B4D"/>
    <w:rsid w:val="00D43B55"/>
    <w:rsid w:val="00D44806"/>
    <w:rsid w:val="00D567D7"/>
    <w:rsid w:val="00D56B66"/>
    <w:rsid w:val="00D61BE3"/>
    <w:rsid w:val="00D64D7A"/>
    <w:rsid w:val="00D64E83"/>
    <w:rsid w:val="00D66986"/>
    <w:rsid w:val="00D67C88"/>
    <w:rsid w:val="00D74C61"/>
    <w:rsid w:val="00D763F8"/>
    <w:rsid w:val="00D76EBE"/>
    <w:rsid w:val="00D81B74"/>
    <w:rsid w:val="00D83B8A"/>
    <w:rsid w:val="00D87D7B"/>
    <w:rsid w:val="00D93562"/>
    <w:rsid w:val="00D951F1"/>
    <w:rsid w:val="00D95D68"/>
    <w:rsid w:val="00D96D68"/>
    <w:rsid w:val="00D9719C"/>
    <w:rsid w:val="00DA1CF8"/>
    <w:rsid w:val="00DA24DC"/>
    <w:rsid w:val="00DA546A"/>
    <w:rsid w:val="00DA6166"/>
    <w:rsid w:val="00DA7962"/>
    <w:rsid w:val="00DB488E"/>
    <w:rsid w:val="00DB5571"/>
    <w:rsid w:val="00DC007A"/>
    <w:rsid w:val="00DC1E22"/>
    <w:rsid w:val="00DC3043"/>
    <w:rsid w:val="00DC41D7"/>
    <w:rsid w:val="00DC4FAF"/>
    <w:rsid w:val="00DD0680"/>
    <w:rsid w:val="00DD142C"/>
    <w:rsid w:val="00DD1AAD"/>
    <w:rsid w:val="00DE00FE"/>
    <w:rsid w:val="00DE03FB"/>
    <w:rsid w:val="00DE1234"/>
    <w:rsid w:val="00DE24E9"/>
    <w:rsid w:val="00DE45E4"/>
    <w:rsid w:val="00DE475B"/>
    <w:rsid w:val="00DE6339"/>
    <w:rsid w:val="00DE6E0A"/>
    <w:rsid w:val="00DF25EF"/>
    <w:rsid w:val="00DF3579"/>
    <w:rsid w:val="00DF491B"/>
    <w:rsid w:val="00DF52E4"/>
    <w:rsid w:val="00DF7C17"/>
    <w:rsid w:val="00E04F24"/>
    <w:rsid w:val="00E05B0D"/>
    <w:rsid w:val="00E07252"/>
    <w:rsid w:val="00E077A8"/>
    <w:rsid w:val="00E110ED"/>
    <w:rsid w:val="00E12AAA"/>
    <w:rsid w:val="00E1374B"/>
    <w:rsid w:val="00E139F5"/>
    <w:rsid w:val="00E15AAB"/>
    <w:rsid w:val="00E23ADE"/>
    <w:rsid w:val="00E24BC6"/>
    <w:rsid w:val="00E26066"/>
    <w:rsid w:val="00E260CE"/>
    <w:rsid w:val="00E32A0E"/>
    <w:rsid w:val="00E37DEF"/>
    <w:rsid w:val="00E46031"/>
    <w:rsid w:val="00E461C6"/>
    <w:rsid w:val="00E47371"/>
    <w:rsid w:val="00E50046"/>
    <w:rsid w:val="00E500C0"/>
    <w:rsid w:val="00E502BC"/>
    <w:rsid w:val="00E50E59"/>
    <w:rsid w:val="00E5261C"/>
    <w:rsid w:val="00E54E1E"/>
    <w:rsid w:val="00E56538"/>
    <w:rsid w:val="00E60CCA"/>
    <w:rsid w:val="00E61DF8"/>
    <w:rsid w:val="00E6282C"/>
    <w:rsid w:val="00E6328D"/>
    <w:rsid w:val="00E64264"/>
    <w:rsid w:val="00E6555F"/>
    <w:rsid w:val="00E66971"/>
    <w:rsid w:val="00E671BC"/>
    <w:rsid w:val="00E70FBB"/>
    <w:rsid w:val="00E77E2A"/>
    <w:rsid w:val="00E801C0"/>
    <w:rsid w:val="00E826A7"/>
    <w:rsid w:val="00E835C4"/>
    <w:rsid w:val="00E85BCF"/>
    <w:rsid w:val="00E86122"/>
    <w:rsid w:val="00E90033"/>
    <w:rsid w:val="00E90FFA"/>
    <w:rsid w:val="00E94778"/>
    <w:rsid w:val="00E9597E"/>
    <w:rsid w:val="00EA0290"/>
    <w:rsid w:val="00EA13F2"/>
    <w:rsid w:val="00EA18B0"/>
    <w:rsid w:val="00EA4370"/>
    <w:rsid w:val="00EA4805"/>
    <w:rsid w:val="00EA5FF8"/>
    <w:rsid w:val="00EA6354"/>
    <w:rsid w:val="00EB138F"/>
    <w:rsid w:val="00EB202B"/>
    <w:rsid w:val="00EB28F9"/>
    <w:rsid w:val="00EB29CF"/>
    <w:rsid w:val="00EB2EF2"/>
    <w:rsid w:val="00EB4439"/>
    <w:rsid w:val="00EB5FDC"/>
    <w:rsid w:val="00EB60D3"/>
    <w:rsid w:val="00EC205D"/>
    <w:rsid w:val="00EC6EC4"/>
    <w:rsid w:val="00EC7942"/>
    <w:rsid w:val="00ED0560"/>
    <w:rsid w:val="00ED0D4D"/>
    <w:rsid w:val="00ED1BA7"/>
    <w:rsid w:val="00EE0468"/>
    <w:rsid w:val="00EE147E"/>
    <w:rsid w:val="00EE19C4"/>
    <w:rsid w:val="00EE1DD1"/>
    <w:rsid w:val="00EE29D9"/>
    <w:rsid w:val="00EE4BCE"/>
    <w:rsid w:val="00EE54A9"/>
    <w:rsid w:val="00EE588D"/>
    <w:rsid w:val="00EE5DCB"/>
    <w:rsid w:val="00EF02B0"/>
    <w:rsid w:val="00EF21CC"/>
    <w:rsid w:val="00EF28BB"/>
    <w:rsid w:val="00EF3E06"/>
    <w:rsid w:val="00EF44AB"/>
    <w:rsid w:val="00EF4610"/>
    <w:rsid w:val="00EF5ED2"/>
    <w:rsid w:val="00EF79F5"/>
    <w:rsid w:val="00F01704"/>
    <w:rsid w:val="00F017A4"/>
    <w:rsid w:val="00F06113"/>
    <w:rsid w:val="00F06C09"/>
    <w:rsid w:val="00F06C46"/>
    <w:rsid w:val="00F11A18"/>
    <w:rsid w:val="00F1272B"/>
    <w:rsid w:val="00F153C0"/>
    <w:rsid w:val="00F15442"/>
    <w:rsid w:val="00F172DC"/>
    <w:rsid w:val="00F225C0"/>
    <w:rsid w:val="00F24329"/>
    <w:rsid w:val="00F2630F"/>
    <w:rsid w:val="00F31EF1"/>
    <w:rsid w:val="00F33519"/>
    <w:rsid w:val="00F34231"/>
    <w:rsid w:val="00F40840"/>
    <w:rsid w:val="00F412B3"/>
    <w:rsid w:val="00F41EB3"/>
    <w:rsid w:val="00F4295A"/>
    <w:rsid w:val="00F43CA0"/>
    <w:rsid w:val="00F45F5C"/>
    <w:rsid w:val="00F4631B"/>
    <w:rsid w:val="00F46B3A"/>
    <w:rsid w:val="00F54857"/>
    <w:rsid w:val="00F55740"/>
    <w:rsid w:val="00F652E4"/>
    <w:rsid w:val="00F65E57"/>
    <w:rsid w:val="00F66408"/>
    <w:rsid w:val="00F702E3"/>
    <w:rsid w:val="00F736AE"/>
    <w:rsid w:val="00F75F95"/>
    <w:rsid w:val="00F77AFC"/>
    <w:rsid w:val="00F84237"/>
    <w:rsid w:val="00F86143"/>
    <w:rsid w:val="00F90673"/>
    <w:rsid w:val="00F915C5"/>
    <w:rsid w:val="00F91FEB"/>
    <w:rsid w:val="00F936B7"/>
    <w:rsid w:val="00F93A82"/>
    <w:rsid w:val="00F93A9E"/>
    <w:rsid w:val="00F95DCC"/>
    <w:rsid w:val="00F95EE0"/>
    <w:rsid w:val="00F97190"/>
    <w:rsid w:val="00FA067F"/>
    <w:rsid w:val="00FA0B57"/>
    <w:rsid w:val="00FA0E43"/>
    <w:rsid w:val="00FA5423"/>
    <w:rsid w:val="00FA7F4C"/>
    <w:rsid w:val="00FB03DF"/>
    <w:rsid w:val="00FB27CB"/>
    <w:rsid w:val="00FB4B23"/>
    <w:rsid w:val="00FB5554"/>
    <w:rsid w:val="00FB77A6"/>
    <w:rsid w:val="00FC497E"/>
    <w:rsid w:val="00FC4EDD"/>
    <w:rsid w:val="00FC6090"/>
    <w:rsid w:val="00FC72C4"/>
    <w:rsid w:val="00FD06BA"/>
    <w:rsid w:val="00FD1939"/>
    <w:rsid w:val="00FD4FDE"/>
    <w:rsid w:val="00FD5044"/>
    <w:rsid w:val="00FD5688"/>
    <w:rsid w:val="00FD5BB4"/>
    <w:rsid w:val="00FD625F"/>
    <w:rsid w:val="00FD654A"/>
    <w:rsid w:val="00FE2B6C"/>
    <w:rsid w:val="00FE43C0"/>
    <w:rsid w:val="00FE50CC"/>
    <w:rsid w:val="00FE7C04"/>
    <w:rsid w:val="00FF0974"/>
    <w:rsid w:val="00FF1F29"/>
    <w:rsid w:val="00FF4ABE"/>
    <w:rsid w:val="00FF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4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DE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DE6E0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E6E0A"/>
  </w:style>
  <w:style w:type="character" w:customStyle="1" w:styleId="20">
    <w:name w:val="כותרת 2 תו"/>
    <w:basedOn w:val="a0"/>
    <w:link w:val="2"/>
    <w:uiPriority w:val="9"/>
    <w:rsid w:val="00CB459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CB4597"/>
    <w:rPr>
      <w:i/>
      <w:iCs/>
    </w:rPr>
  </w:style>
  <w:style w:type="character" w:styleId="a4">
    <w:name w:val="Strong"/>
    <w:basedOn w:val="a0"/>
    <w:uiPriority w:val="22"/>
    <w:qFormat/>
    <w:rsid w:val="00CB45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AD3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4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DE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DE6E0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E6E0A"/>
  </w:style>
  <w:style w:type="character" w:customStyle="1" w:styleId="20">
    <w:name w:val="כותרת 2 תו"/>
    <w:basedOn w:val="a0"/>
    <w:link w:val="2"/>
    <w:uiPriority w:val="9"/>
    <w:rsid w:val="00CB459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CB4597"/>
    <w:rPr>
      <w:i/>
      <w:iCs/>
    </w:rPr>
  </w:style>
  <w:style w:type="character" w:styleId="a4">
    <w:name w:val="Strong"/>
    <w:basedOn w:val="a0"/>
    <w:uiPriority w:val="22"/>
    <w:qFormat/>
    <w:rsid w:val="00CB45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AD3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3583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62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9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88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77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92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30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348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711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icro5.mscc.huji.ac.il/~falk/images/files/gaaton/paper%20Kleiman.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317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כותרות</vt:lpstr>
      </vt:variant>
      <vt:variant>
        <vt:i4>5</vt:i4>
      </vt:variant>
    </vt:vector>
  </HeadingPairs>
  <TitlesOfParts>
    <vt:vector size="6" baseType="lpstr">
      <vt:lpstr/>
      <vt:lpstr>    </vt:lpstr>
      <vt:lpstr>    הזוכים בפרס געתון:</vt:lpstr>
      <vt:lpstr>    2014		איתי אטר, יהונתן גבעתי ואורן רגבי, מבנה ארגוני, פעילות משטרתית ופשיעה</vt:lpstr>
      <vt:lpstr>    2012		נעם מיכלסון, השפעת החוזים האישיים במינהל הציבורי בישראל על משך השירות</vt:lpstr>
      <vt:lpstr>    </vt:lpstr>
    </vt:vector>
  </TitlesOfParts>
  <Company>Hewlett-Packard Company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msaronit</dc:creator>
  <cp:lastModifiedBy>msaronit</cp:lastModifiedBy>
  <cp:revision>6</cp:revision>
  <dcterms:created xsi:type="dcterms:W3CDTF">2015-02-05T08:45:00Z</dcterms:created>
  <dcterms:modified xsi:type="dcterms:W3CDTF">2015-06-04T11:28:00Z</dcterms:modified>
</cp:coreProperties>
</file>